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6" w:rsidRDefault="002F2CC6" w:rsidP="002F2CC6">
      <w:pPr>
        <w:pStyle w:val="a6"/>
        <w:spacing w:before="240" w:after="240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附件：投稿文章格式示范</w:t>
      </w:r>
    </w:p>
    <w:p w:rsidR="002F2CC6" w:rsidRDefault="002F2CC6" w:rsidP="002F2CC6">
      <w:pPr>
        <w:pStyle w:val="a6"/>
        <w:spacing w:before="240" w:after="240" w:line="520" w:lineRule="exact"/>
        <w:rPr>
          <w:highlight w:val="yellow"/>
        </w:rPr>
      </w:pPr>
      <w:r>
        <w:rPr>
          <w:rFonts w:hint="eastAsia"/>
        </w:rPr>
        <w:t>房地产经纪业务模式研究</w:t>
      </w:r>
    </w:p>
    <w:p w:rsidR="002F2CC6" w:rsidRDefault="002F2CC6" w:rsidP="002F2CC6">
      <w:pPr>
        <w:pStyle w:val="a7"/>
        <w:spacing w:before="120" w:after="120" w:line="520" w:lineRule="exact"/>
      </w:pPr>
      <w:r>
        <w:rPr>
          <w:rFonts w:hint="eastAsia"/>
        </w:rPr>
        <w:t>张××李××</w:t>
      </w:r>
    </w:p>
    <w:p w:rsidR="002F2CC6" w:rsidRDefault="002F2CC6" w:rsidP="002F2CC6">
      <w:pPr>
        <w:pStyle w:val="a8"/>
      </w:pPr>
    </w:p>
    <w:p w:rsidR="002F2CC6" w:rsidRDefault="002F2CC6" w:rsidP="002F2CC6">
      <w:pPr>
        <w:pStyle w:val="a8"/>
        <w:spacing w:line="360" w:lineRule="auto"/>
      </w:pPr>
      <w:r>
        <w:rPr>
          <w:rStyle w:val="a9"/>
          <w:rFonts w:hint="eastAsia"/>
        </w:rPr>
        <w:t>摘  要</w:t>
      </w:r>
      <w:r>
        <w:rPr>
          <w:rStyle w:val="a9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本文从房地产经纪服务佣金与行业规则、房地产经纪人业务重构、房地产经纪行为模式等方面对房地产经纪业务模式进行了深入分析，提出可以适当分解佣金构成，重构行业规则；推动房地产经纪人业务重构，实行房地产经纪服务分段收费</w:t>
      </w:r>
      <w:r>
        <w:t>……</w:t>
      </w:r>
    </w:p>
    <w:p w:rsidR="002F2CC6" w:rsidRDefault="002F2CC6" w:rsidP="002F2CC6">
      <w:pPr>
        <w:pStyle w:val="a8"/>
        <w:spacing w:line="360" w:lineRule="auto"/>
      </w:pPr>
      <w:r>
        <w:rPr>
          <w:rStyle w:val="a9"/>
          <w:rFonts w:hint="eastAsia"/>
        </w:rPr>
        <w:t>关键词</w:t>
      </w:r>
      <w:r>
        <w:rPr>
          <w:rStyle w:val="a9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房地产经纪；行业规则；行为模式；业务模式</w:t>
      </w:r>
    </w:p>
    <w:p w:rsidR="002F2CC6" w:rsidRDefault="002F2CC6" w:rsidP="002F2CC6">
      <w:pPr>
        <w:pStyle w:val="a4"/>
        <w:spacing w:beforeLines="0" w:afterLines="0" w:line="360" w:lineRule="auto"/>
        <w:ind w:firstLine="420"/>
        <w:rPr>
          <w:rFonts w:asciiTheme="minorEastAsia" w:eastAsiaTheme="minorEastAsia" w:hAnsiTheme="minorEastAsia" w:cs="Times New Roman"/>
          <w:b w:val="0"/>
          <w:bCs w:val="0"/>
          <w:kern w:val="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kern w:val="0"/>
          <w:sz w:val="21"/>
          <w:szCs w:val="21"/>
          <w:shd w:val="clear" w:color="auto" w:fill="FFFFFF"/>
        </w:rPr>
        <w:t>……</w:t>
      </w:r>
    </w:p>
    <w:p w:rsidR="002F2CC6" w:rsidRDefault="002F2CC6" w:rsidP="002F2CC6">
      <w:pPr>
        <w:pStyle w:val="a4"/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一、一级标题</w:t>
      </w:r>
    </w:p>
    <w:p w:rsidR="002F2CC6" w:rsidRDefault="002F2CC6" w:rsidP="002F2CC6">
      <w:pPr>
        <w:pStyle w:val="a5"/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（一）二级标题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.三级标题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（1）四级标题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（2）四级标题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.三级标题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参考文献：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[1]李文生.房地产经纪行业顽疾如何根除[J].中国房地产, </w:t>
      </w:r>
      <w:r>
        <w:rPr>
          <w:rFonts w:asciiTheme="minorEastAsia" w:eastAsiaTheme="minorEastAsia" w:hAnsiTheme="minorEastAsia"/>
        </w:rPr>
        <w:t>2018</w:t>
      </w:r>
      <w:r>
        <w:rPr>
          <w:rFonts w:asciiTheme="minorEastAsia" w:eastAsiaTheme="minorEastAsia" w:hAnsiTheme="minorEastAsia" w:hint="eastAsia"/>
        </w:rPr>
        <w:t xml:space="preserve"> (5)：</w:t>
      </w:r>
      <w:proofErr w:type="gramStart"/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/>
        </w:rPr>
        <w:t>-9</w:t>
      </w:r>
      <w:r>
        <w:rPr>
          <w:rFonts w:asciiTheme="minorEastAsia" w:eastAsiaTheme="minorEastAsia" w:hAnsiTheme="minorEastAsia" w:hint="eastAsia"/>
        </w:rPr>
        <w:t>.</w:t>
      </w:r>
      <w:proofErr w:type="gramEnd"/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[2]</w:t>
      </w:r>
    </w:p>
    <w:p w:rsidR="002F2CC6" w:rsidRDefault="002F2CC6" w:rsidP="002F2CC6">
      <w:pPr>
        <w:pStyle w:val="aa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2F2CC6" w:rsidRDefault="002F2CC6" w:rsidP="002F2C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——————————————</w:t>
      </w:r>
    </w:p>
    <w:p w:rsidR="002F2CC6" w:rsidRDefault="002F2CC6" w:rsidP="002F2CC6">
      <w:pPr>
        <w:spacing w:line="288" w:lineRule="auto"/>
        <w:rPr>
          <w:rFonts w:eastAsia="黑体"/>
        </w:rPr>
      </w:pPr>
      <w:r>
        <w:rPr>
          <w:rFonts w:eastAsia="黑体"/>
        </w:rPr>
        <w:t>作者联系方式</w:t>
      </w:r>
    </w:p>
    <w:p w:rsidR="002F2CC6" w:rsidRDefault="002F2CC6" w:rsidP="002F2CC6">
      <w:pPr>
        <w:pStyle w:val="ab"/>
        <w:spacing w:line="288" w:lineRule="auto"/>
        <w:outlineLvl w:val="9"/>
      </w:pPr>
      <w:r>
        <w:rPr>
          <w:rFonts w:hint="eastAsia"/>
        </w:rPr>
        <w:t>姓　名：</w:t>
      </w:r>
    </w:p>
    <w:p w:rsidR="002F2CC6" w:rsidRDefault="002F2CC6" w:rsidP="002F2CC6">
      <w:pPr>
        <w:pStyle w:val="ab"/>
        <w:spacing w:line="288" w:lineRule="auto"/>
        <w:outlineLvl w:val="9"/>
      </w:pPr>
      <w:r>
        <w:rPr>
          <w:rFonts w:hint="eastAsia"/>
        </w:rPr>
        <w:t>电话：</w:t>
      </w:r>
    </w:p>
    <w:p w:rsidR="002F2CC6" w:rsidRDefault="002F2CC6" w:rsidP="002F2CC6">
      <w:pPr>
        <w:pStyle w:val="ab"/>
        <w:spacing w:line="288" w:lineRule="auto"/>
        <w:outlineLvl w:val="9"/>
      </w:pPr>
      <w:r>
        <w:t>单</w:t>
      </w:r>
      <w:r>
        <w:rPr>
          <w:rFonts w:hint="eastAsia"/>
        </w:rPr>
        <w:t xml:space="preserve">　</w:t>
      </w:r>
      <w:r>
        <w:t>位：</w:t>
      </w:r>
    </w:p>
    <w:p w:rsidR="002F2CC6" w:rsidRDefault="002F2CC6" w:rsidP="002F2CC6">
      <w:pPr>
        <w:pStyle w:val="ab"/>
        <w:spacing w:line="288" w:lineRule="auto"/>
        <w:outlineLvl w:val="9"/>
      </w:pPr>
      <w:r>
        <w:rPr>
          <w:rFonts w:hint="eastAsia"/>
        </w:rPr>
        <w:t>地　址：</w:t>
      </w:r>
    </w:p>
    <w:p w:rsidR="002F2CC6" w:rsidRDefault="002F2CC6" w:rsidP="002F2CC6">
      <w:pPr>
        <w:pStyle w:val="ab"/>
        <w:spacing w:line="288" w:lineRule="auto"/>
        <w:outlineLvl w:val="9"/>
      </w:pPr>
      <w:r>
        <w:rPr>
          <w:rFonts w:hint="eastAsia"/>
        </w:rPr>
        <w:t>邮　箱</w:t>
      </w:r>
      <w:r>
        <w:t>：</w:t>
      </w:r>
    </w:p>
    <w:p w:rsidR="00B771E7" w:rsidRPr="002F2CC6" w:rsidRDefault="002F2CC6" w:rsidP="002F2CC6">
      <w:pPr>
        <w:pStyle w:val="ab"/>
        <w:spacing w:before="240" w:after="240" w:line="288" w:lineRule="auto"/>
        <w:outlineLvl w:val="9"/>
        <w:rPr>
          <w:rFonts w:eastAsia="仿宋"/>
          <w:color w:val="000000" w:themeColor="text1"/>
          <w:sz w:val="32"/>
          <w:szCs w:val="32"/>
        </w:rPr>
      </w:pPr>
      <w:r w:rsidRPr="00C3094F">
        <w:rPr>
          <w:rFonts w:hint="eastAsia"/>
        </w:rPr>
        <w:t>注册号</w:t>
      </w:r>
      <w:r>
        <w:rPr>
          <w:rFonts w:hint="eastAsia"/>
        </w:rPr>
        <w:t>/</w:t>
      </w:r>
      <w:r>
        <w:rPr>
          <w:rFonts w:hint="eastAsia"/>
        </w:rPr>
        <w:t>登记号</w:t>
      </w:r>
      <w:r w:rsidRPr="00C3094F">
        <w:rPr>
          <w:rFonts w:hint="eastAsia"/>
        </w:rPr>
        <w:t>：</w:t>
      </w:r>
      <w:hyperlink r:id="rId4" w:history="1"/>
    </w:p>
    <w:sectPr w:rsidR="00B771E7" w:rsidRPr="002F2CC6" w:rsidSect="00B9008A">
      <w:footerReference w:type="default" r:id="rId5"/>
      <w:pgSz w:w="11906" w:h="16838"/>
      <w:pgMar w:top="2098" w:right="1474" w:bottom="851" w:left="1588" w:header="397" w:footer="992" w:gutter="0"/>
      <w:pgNumType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8A" w:rsidRPr="00B9008A" w:rsidRDefault="002F2CC6" w:rsidP="00B900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CC6"/>
    <w:rsid w:val="002C0608"/>
    <w:rsid w:val="002E6E72"/>
    <w:rsid w:val="002F2CC6"/>
    <w:rsid w:val="00B771E7"/>
    <w:rsid w:val="00D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6"/>
    <w:pPr>
      <w:widowControl w:val="0"/>
      <w:spacing w:beforeLines="0"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2CC6"/>
    <w:rPr>
      <w:sz w:val="18"/>
      <w:szCs w:val="18"/>
    </w:rPr>
  </w:style>
  <w:style w:type="paragraph" w:customStyle="1" w:styleId="a4">
    <w:name w:val="一级标题"/>
    <w:basedOn w:val="a"/>
    <w:link w:val="Char0"/>
    <w:qFormat/>
    <w:rsid w:val="002F2CC6"/>
    <w:pPr>
      <w:spacing w:beforeLines="100" w:afterLines="100" w:line="300" w:lineRule="auto"/>
      <w:ind w:firstLineChars="200" w:firstLine="482"/>
    </w:pPr>
    <w:rPr>
      <w:rFonts w:ascii="Calibri" w:eastAsia="宋体" w:hAnsi="Calibri" w:cs="Calibri"/>
      <w:b/>
      <w:bCs/>
      <w:sz w:val="24"/>
      <w:szCs w:val="24"/>
    </w:rPr>
  </w:style>
  <w:style w:type="character" w:customStyle="1" w:styleId="Char0">
    <w:name w:val="一级标题 Char"/>
    <w:link w:val="a4"/>
    <w:qFormat/>
    <w:locked/>
    <w:rsid w:val="002F2CC6"/>
    <w:rPr>
      <w:rFonts w:ascii="Calibri" w:eastAsia="宋体" w:hAnsi="Calibri" w:cs="Calibri"/>
      <w:b/>
      <w:bCs/>
      <w:sz w:val="24"/>
      <w:szCs w:val="24"/>
    </w:rPr>
  </w:style>
  <w:style w:type="paragraph" w:customStyle="1" w:styleId="a5">
    <w:name w:val="二级标题"/>
    <w:basedOn w:val="a"/>
    <w:link w:val="Char1"/>
    <w:qFormat/>
    <w:rsid w:val="002F2CC6"/>
    <w:pPr>
      <w:spacing w:beforeLines="50" w:afterLines="50" w:line="300" w:lineRule="auto"/>
      <w:ind w:firstLineChars="200" w:firstLine="422"/>
    </w:pPr>
    <w:rPr>
      <w:rFonts w:ascii="Calibri" w:eastAsia="宋体" w:hAnsi="Calibri" w:cs="Calibri"/>
      <w:b/>
      <w:bCs/>
      <w:szCs w:val="21"/>
    </w:rPr>
  </w:style>
  <w:style w:type="character" w:customStyle="1" w:styleId="Char1">
    <w:name w:val="二级标题 Char"/>
    <w:link w:val="a5"/>
    <w:qFormat/>
    <w:locked/>
    <w:rsid w:val="002F2CC6"/>
    <w:rPr>
      <w:rFonts w:ascii="Calibri" w:eastAsia="宋体" w:hAnsi="Calibri" w:cs="Calibri"/>
      <w:b/>
      <w:bCs/>
      <w:szCs w:val="21"/>
    </w:rPr>
  </w:style>
  <w:style w:type="paragraph" w:customStyle="1" w:styleId="a6">
    <w:name w:val="大标题"/>
    <w:basedOn w:val="a"/>
    <w:qFormat/>
    <w:rsid w:val="002F2CC6"/>
    <w:pPr>
      <w:spacing w:beforeLines="100" w:afterLines="100" w:line="480" w:lineRule="auto"/>
      <w:jc w:val="center"/>
      <w:outlineLvl w:val="0"/>
    </w:pPr>
    <w:rPr>
      <w:rFonts w:ascii="Times New Roman" w:eastAsia="宋体" w:hAnsi="Times New Roman" w:cs="宋体"/>
      <w:b/>
      <w:bCs/>
      <w:sz w:val="32"/>
      <w:szCs w:val="32"/>
    </w:rPr>
  </w:style>
  <w:style w:type="paragraph" w:customStyle="1" w:styleId="a7">
    <w:name w:val="作者"/>
    <w:basedOn w:val="a"/>
    <w:qFormat/>
    <w:rsid w:val="002F2CC6"/>
    <w:pPr>
      <w:spacing w:beforeLines="50" w:afterLines="50" w:line="300" w:lineRule="auto"/>
      <w:jc w:val="center"/>
      <w:outlineLvl w:val="0"/>
    </w:pPr>
    <w:rPr>
      <w:rFonts w:ascii="Times New Roman" w:eastAsia="宋体" w:hAnsi="Times New Roman" w:cs="宋体"/>
      <w:szCs w:val="21"/>
    </w:rPr>
  </w:style>
  <w:style w:type="paragraph" w:customStyle="1" w:styleId="a8">
    <w:name w:val="摘要内文"/>
    <w:basedOn w:val="a"/>
    <w:qFormat/>
    <w:rsid w:val="002F2CC6"/>
    <w:pPr>
      <w:widowControl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9">
    <w:name w:val="摘要黑体"/>
    <w:uiPriority w:val="1"/>
    <w:qFormat/>
    <w:rsid w:val="002F2CC6"/>
    <w:rPr>
      <w:rFonts w:ascii="黑体" w:eastAsia="黑体" w:hAnsi="黑体"/>
    </w:rPr>
  </w:style>
  <w:style w:type="paragraph" w:customStyle="1" w:styleId="aa">
    <w:name w:val="内文１１１"/>
    <w:basedOn w:val="a"/>
    <w:qFormat/>
    <w:rsid w:val="002F2CC6"/>
    <w:pPr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Cs w:val="21"/>
      <w:shd w:val="clear" w:color="auto" w:fill="FFFFFF"/>
    </w:rPr>
  </w:style>
  <w:style w:type="paragraph" w:customStyle="1" w:styleId="ab">
    <w:name w:val="作者内文"/>
    <w:basedOn w:val="a7"/>
    <w:qFormat/>
    <w:rsid w:val="002F2CC6"/>
    <w:pPr>
      <w:spacing w:beforeLines="0" w:afterLines="0"/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nydjl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2021-06-02T02:12:00Z</dcterms:created>
  <dcterms:modified xsi:type="dcterms:W3CDTF">2021-06-02T02:13:00Z</dcterms:modified>
</cp:coreProperties>
</file>